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FF" w:rsidRDefault="0048689A" w:rsidP="00B762FF">
      <w:pPr>
        <w:jc w:val="center"/>
      </w:pPr>
      <w:r w:rsidRPr="0048689A">
        <w:drawing>
          <wp:inline distT="0" distB="0" distL="0" distR="0">
            <wp:extent cx="6743700" cy="1104900"/>
            <wp:effectExtent l="19050" t="0" r="0" b="0"/>
            <wp:docPr id="1" name="オブジェクト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53028" cy="1656184"/>
                      <a:chOff x="-468560" y="2600908"/>
                      <a:chExt cx="9253028" cy="1656184"/>
                    </a:xfrm>
                  </a:grpSpPr>
                  <a:grpSp>
                    <a:nvGrpSpPr>
                      <a:cNvPr id="6" name="グループ化 5"/>
                      <a:cNvGrpSpPr/>
                    </a:nvGrpSpPr>
                    <a:grpSpPr>
                      <a:xfrm>
                        <a:off x="-468560" y="2600908"/>
                        <a:ext cx="9253028" cy="1656184"/>
                        <a:chOff x="-468560" y="2600908"/>
                        <a:chExt cx="9253028" cy="1656184"/>
                      </a:xfrm>
                    </a:grpSpPr>
                    <a:sp>
                      <a:nvSpPr>
                        <a:cNvPr id="4" name="横巻き 3"/>
                        <a:cNvSpPr/>
                      </a:nvSpPr>
                      <a:spPr>
                        <a:xfrm>
                          <a:off x="-468560" y="2600908"/>
                          <a:ext cx="9253028" cy="1656184"/>
                        </a:xfrm>
                        <a:prstGeom prst="horizontalScroll">
                          <a:avLst/>
                        </a:prstGeom>
                        <a:solidFill>
                          <a:srgbClr val="15036D"/>
                        </a:solidFill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en-US" altLang="ja-JP" sz="2800" dirty="0" smtClean="0">
                              <a:solidFill>
                                <a:schemeClr val="bg1"/>
                              </a:solidFill>
                              <a:latin typeface="HGP創英角ﾎﾟｯﾌﾟ体" pitchFamily="50" charset="-128"/>
                              <a:ea typeface="HGP創英角ﾎﾟｯﾌﾟ体" pitchFamily="50" charset="-128"/>
                            </a:endParaRPr>
                          </a:p>
                          <a:p>
                            <a:r>
                              <a:rPr kumimoji="1" lang="ja-JP" altLang="en-US" sz="5400" dirty="0" smtClean="0">
                                <a:solidFill>
                                  <a:schemeClr val="bg1"/>
                                </a:solidFill>
                                <a:latin typeface="HGP創英角ﾎﾟｯﾌﾟ体" pitchFamily="50" charset="-128"/>
                                <a:ea typeface="HGP創英角ﾎﾟｯﾌﾟ体" pitchFamily="50" charset="-128"/>
                              </a:rPr>
                              <a:t>　健康</a:t>
                            </a:r>
                            <a:r>
                              <a:rPr kumimoji="1" lang="ja-JP" altLang="en-US" sz="5400" dirty="0" smtClean="0">
                                <a:solidFill>
                                  <a:schemeClr val="bg1"/>
                                </a:solidFill>
                                <a:latin typeface="HGP創英角ﾎﾟｯﾌﾟ体" pitchFamily="50" charset="-128"/>
                                <a:ea typeface="HGP創英角ﾎﾟｯﾌﾟ体" pitchFamily="50" charset="-128"/>
                              </a:rPr>
                              <a:t>相談の</a:t>
                            </a:r>
                            <a:r>
                              <a:rPr kumimoji="1" lang="ja-JP" altLang="en-US" sz="5400" dirty="0" smtClean="0">
                                <a:solidFill>
                                  <a:schemeClr val="bg1"/>
                                </a:solidFill>
                                <a:latin typeface="HGP創英角ﾎﾟｯﾌﾟ体" pitchFamily="50" charset="-128"/>
                                <a:ea typeface="HGP創英角ﾎﾟｯﾌﾟ体" pitchFamily="50" charset="-128"/>
                              </a:rPr>
                              <a:t>おすすめ　</a:t>
                            </a:r>
                            <a:endParaRPr kumimoji="1" lang="en-US" altLang="ja-JP" sz="5400" dirty="0" smtClean="0">
                              <a:solidFill>
                                <a:schemeClr val="bg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kumimoji="1" lang="ja-JP" altLang="en-US" sz="4000" dirty="0">
                              <a:solidFill>
                                <a:schemeClr val="bg1"/>
                              </a:solidFill>
                              <a:latin typeface="HGP創英角ﾎﾟｯﾌﾟ体" pitchFamily="50" charset="-128"/>
                              <a:ea typeface="HGP創英角ﾎﾟｯﾌﾟ体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" name="角丸四角形 4"/>
                        <a:cNvSpPr/>
                      </a:nvSpPr>
                      <a:spPr>
                        <a:xfrm>
                          <a:off x="6732240" y="2996952"/>
                          <a:ext cx="1656184" cy="8640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1848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4800" dirty="0" smtClean="0">
                                <a:solidFill>
                                  <a:srgbClr val="15036D"/>
                                </a:solidFill>
                                <a:latin typeface="HGP創英角ﾎﾟｯﾌﾟ体" pitchFamily="50" charset="-128"/>
                                <a:ea typeface="HGP創英角ﾎﾟｯﾌﾟ体" pitchFamily="50" charset="-128"/>
                              </a:rPr>
                              <a:t>無料</a:t>
                            </a:r>
                            <a:endParaRPr kumimoji="1" lang="ja-JP" altLang="en-US" sz="4800" dirty="0">
                              <a:solidFill>
                                <a:srgbClr val="15036D"/>
                              </a:solidFill>
                              <a:latin typeface="HGP創英角ﾎﾟｯﾌﾟ体" pitchFamily="50" charset="-128"/>
                              <a:ea typeface="HGP創英角ﾎﾟｯﾌﾟ体" pitchFamily="50" charset="-12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171677" w:rsidRPr="00171677">
        <w:rPr>
          <w:noProof/>
        </w:rPr>
        <w:drawing>
          <wp:inline distT="0" distB="0" distL="0" distR="0">
            <wp:extent cx="1524000" cy="1495425"/>
            <wp:effectExtent l="19050" t="0" r="0" b="0"/>
            <wp:docPr id="7" name="図 3" descr="AW2X0021_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AW2X0021_0.t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3" cy="1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677" w:rsidRPr="00171677">
        <w:rPr>
          <w:noProof/>
        </w:rPr>
        <w:drawing>
          <wp:inline distT="0" distB="0" distL="0" distR="0">
            <wp:extent cx="4171949" cy="1495425"/>
            <wp:effectExtent l="19050" t="0" r="1" b="0"/>
            <wp:docPr id="8" name="図 3" descr="E:\写真\34風景\A334_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写真\34風景\A334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38" cy="14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4ED" w:rsidRPr="00171677" w:rsidRDefault="002974ED" w:rsidP="00A362E5">
      <w:pPr>
        <w:ind w:firstLineChars="50" w:firstLine="140"/>
        <w:jc w:val="left"/>
        <w:rPr>
          <w:rFonts w:ascii="HGP創英角ﾎﾟｯﾌﾟ体" w:eastAsia="HGP創英角ﾎﾟｯﾌﾟ体" w:hAnsiTheme="majorEastAsia"/>
          <w:color w:val="C00000"/>
          <w:sz w:val="28"/>
          <w:szCs w:val="28"/>
        </w:rPr>
      </w:pPr>
      <w:r w:rsidRPr="00171677">
        <w:rPr>
          <w:rFonts w:ascii="HGP創英角ﾎﾟｯﾌﾟ体" w:eastAsia="HGP創英角ﾎﾟｯﾌﾟ体" w:hAnsiTheme="majorEastAsia" w:hint="eastAsia"/>
          <w:color w:val="083006"/>
          <w:sz w:val="28"/>
          <w:szCs w:val="28"/>
        </w:rPr>
        <w:t>快食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（食事）　</w:t>
      </w:r>
      <w:r w:rsid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83006"/>
          <w:sz w:val="28"/>
          <w:szCs w:val="28"/>
        </w:rPr>
        <w:t>快眠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>（睡眠）</w:t>
      </w:r>
      <w:r w:rsid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83006"/>
          <w:sz w:val="28"/>
          <w:szCs w:val="28"/>
        </w:rPr>
        <w:t>快便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>（排便）</w:t>
      </w:r>
      <w:r w:rsid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00000" w:themeColor="text1"/>
          <w:sz w:val="28"/>
          <w:szCs w:val="28"/>
        </w:rPr>
        <w:t xml:space="preserve"> </w:t>
      </w:r>
      <w:r w:rsidRPr="00171677">
        <w:rPr>
          <w:rFonts w:ascii="HGP創英角ﾎﾟｯﾌﾟ体" w:eastAsia="HGP創英角ﾎﾟｯﾌﾟ体" w:hAnsiTheme="majorEastAsia" w:hint="eastAsia"/>
          <w:color w:val="083006"/>
          <w:sz w:val="28"/>
          <w:szCs w:val="28"/>
        </w:rPr>
        <w:t>快運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>（運動）</w:t>
      </w:r>
      <w:r w:rsid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83006"/>
          <w:sz w:val="28"/>
          <w:szCs w:val="28"/>
        </w:rPr>
        <w:t>快休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>（休養）</w:t>
      </w:r>
      <w:r w:rsid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 xml:space="preserve">　</w:t>
      </w:r>
      <w:r w:rsidRPr="00171677">
        <w:rPr>
          <w:rFonts w:ascii="HGP創英角ﾎﾟｯﾌﾟ体" w:eastAsia="HGP創英角ﾎﾟｯﾌﾟ体" w:hAnsiTheme="majorEastAsia" w:hint="eastAsia"/>
          <w:color w:val="083006"/>
          <w:sz w:val="28"/>
          <w:szCs w:val="28"/>
        </w:rPr>
        <w:t>快遊</w:t>
      </w:r>
      <w:r w:rsidRPr="00171677">
        <w:rPr>
          <w:rFonts w:ascii="HGP創英角ﾎﾟｯﾌﾟ体" w:eastAsia="HGP創英角ﾎﾟｯﾌﾟ体" w:hAnsiTheme="majorEastAsia" w:hint="eastAsia"/>
          <w:color w:val="001132"/>
          <w:sz w:val="28"/>
          <w:szCs w:val="28"/>
        </w:rPr>
        <w:t>（遊び）</w:t>
      </w:r>
    </w:p>
    <w:p w:rsidR="00C94F0D" w:rsidRPr="00171677" w:rsidRDefault="00C94F0D" w:rsidP="008F6D4D">
      <w:pPr>
        <w:pBdr>
          <w:top w:val="thinThickSmallGap" w:sz="18" w:space="1" w:color="auto"/>
          <w:left w:val="thinThickSmallGap" w:sz="18" w:space="2" w:color="auto"/>
          <w:bottom w:val="thickThinSmallGap" w:sz="18" w:space="0" w:color="auto"/>
          <w:right w:val="thickThinSmallGap" w:sz="18" w:space="4" w:color="auto"/>
        </w:pBdr>
        <w:jc w:val="center"/>
        <w:rPr>
          <w:rFonts w:ascii="HGP創英角ﾎﾟｯﾌﾟ体" w:eastAsia="HGP創英角ﾎﾟｯﾌﾟ体"/>
          <w:color w:val="C00000"/>
          <w:sz w:val="48"/>
          <w:szCs w:val="48"/>
        </w:rPr>
      </w:pPr>
      <w:r w:rsidRPr="00171677">
        <w:rPr>
          <w:rFonts w:ascii="HGP創英角ﾎﾟｯﾌﾟ体" w:eastAsia="HGP創英角ﾎﾟｯﾌﾟ体" w:hint="eastAsia"/>
          <w:color w:val="C00000"/>
          <w:sz w:val="48"/>
          <w:szCs w:val="48"/>
        </w:rPr>
        <w:t>健康</w:t>
      </w:r>
      <w:r w:rsidR="0008328C">
        <w:rPr>
          <w:rFonts w:ascii="HGP創英角ﾎﾟｯﾌﾟ体" w:eastAsia="HGP創英角ﾎﾟｯﾌﾟ体" w:hint="eastAsia"/>
          <w:color w:val="C00000"/>
          <w:sz w:val="48"/>
          <w:szCs w:val="48"/>
        </w:rPr>
        <w:t>管理に関する</w:t>
      </w:r>
      <w:r w:rsidRPr="00171677">
        <w:rPr>
          <w:rFonts w:ascii="HGP創英角ﾎﾟｯﾌﾟ体" w:eastAsia="HGP創英角ﾎﾟｯﾌﾟ体" w:hint="eastAsia"/>
          <w:color w:val="C00000"/>
          <w:sz w:val="48"/>
          <w:szCs w:val="48"/>
        </w:rPr>
        <w:t>すべて</w:t>
      </w:r>
      <w:r w:rsidR="0008328C">
        <w:rPr>
          <w:rFonts w:ascii="HGP創英角ﾎﾟｯﾌﾟ体" w:eastAsia="HGP創英角ﾎﾟｯﾌﾟ体" w:hint="eastAsia"/>
          <w:color w:val="C00000"/>
          <w:sz w:val="48"/>
          <w:szCs w:val="48"/>
        </w:rPr>
        <w:t>のことに</w:t>
      </w:r>
      <w:r w:rsidRPr="00171677">
        <w:rPr>
          <w:rFonts w:ascii="HGP創英角ﾎﾟｯﾌﾟ体" w:eastAsia="HGP創英角ﾎﾟｯﾌﾟ体" w:hint="eastAsia"/>
          <w:color w:val="C00000"/>
          <w:sz w:val="48"/>
          <w:szCs w:val="48"/>
        </w:rPr>
        <w:t>おこたえします</w:t>
      </w:r>
    </w:p>
    <w:p w:rsidR="00C94F0D" w:rsidRPr="000A3DFA" w:rsidRDefault="00C94F0D" w:rsidP="008F6D4D">
      <w:pPr>
        <w:pBdr>
          <w:top w:val="thinThickSmallGap" w:sz="18" w:space="1" w:color="auto"/>
          <w:left w:val="thinThickSmallGap" w:sz="18" w:space="2" w:color="auto"/>
          <w:bottom w:val="thickThinSmallGap" w:sz="18" w:space="0" w:color="auto"/>
          <w:right w:val="thickThinSmallGap" w:sz="18" w:space="4" w:color="auto"/>
        </w:pBd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97773">
        <w:rPr>
          <w:rFonts w:hint="eastAsia"/>
        </w:rPr>
        <w:t xml:space="preserve">　</w:t>
      </w:r>
      <w:r w:rsidRPr="000A3DFA">
        <w:rPr>
          <w:rFonts w:hint="eastAsia"/>
          <w:sz w:val="32"/>
          <w:szCs w:val="32"/>
        </w:rPr>
        <w:t xml:space="preserve"> </w:t>
      </w:r>
      <w:r w:rsidRPr="000A3DFA">
        <w:rPr>
          <w:rFonts w:asciiTheme="majorEastAsia" w:eastAsiaTheme="majorEastAsia" w:hAnsiTheme="majorEastAsia" w:hint="eastAsia"/>
          <w:b/>
          <w:sz w:val="32"/>
          <w:szCs w:val="32"/>
        </w:rPr>
        <w:t>①ポッコリお腹を少しへこませたい</w:t>
      </w:r>
    </w:p>
    <w:p w:rsidR="000A3DFA" w:rsidRPr="000A3DFA" w:rsidRDefault="00C94F0D" w:rsidP="008F6D4D">
      <w:pPr>
        <w:pBdr>
          <w:top w:val="thinThickSmallGap" w:sz="18" w:space="1" w:color="auto"/>
          <w:left w:val="thinThickSmallGap" w:sz="18" w:space="2" w:color="auto"/>
          <w:bottom w:val="thickThinSmallGap" w:sz="18" w:space="0" w:color="auto"/>
          <w:right w:val="thickThinSmallGap" w:sz="18" w:space="4" w:color="auto"/>
        </w:pBd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0A3DF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②</w:t>
      </w:r>
      <w:r w:rsidR="000A3DFA" w:rsidRPr="000A3DFA">
        <w:rPr>
          <w:rFonts w:asciiTheme="majorEastAsia" w:eastAsiaTheme="majorEastAsia" w:hAnsiTheme="majorEastAsia" w:hint="eastAsia"/>
          <w:b/>
          <w:sz w:val="32"/>
          <w:szCs w:val="32"/>
        </w:rPr>
        <w:t xml:space="preserve">簡単にできる健康料理を教えてほしい　</w:t>
      </w:r>
    </w:p>
    <w:p w:rsidR="00C94F0D" w:rsidRPr="000A3DFA" w:rsidRDefault="000A3DFA" w:rsidP="008F6D4D">
      <w:pPr>
        <w:pBdr>
          <w:top w:val="thinThickSmallGap" w:sz="18" w:space="1" w:color="auto"/>
          <w:left w:val="thinThickSmallGap" w:sz="18" w:space="2" w:color="auto"/>
          <w:bottom w:val="thickThinSmallGap" w:sz="18" w:space="0" w:color="auto"/>
          <w:right w:val="thickThinSmallGap" w:sz="18" w:space="4" w:color="auto"/>
        </w:pBdr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0A3DFA">
        <w:rPr>
          <w:rFonts w:asciiTheme="majorEastAsia" w:eastAsiaTheme="majorEastAsia" w:hAnsiTheme="majorEastAsia" w:hint="eastAsia"/>
          <w:b/>
          <w:sz w:val="32"/>
          <w:szCs w:val="32"/>
        </w:rPr>
        <w:t>③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体調が</w:t>
      </w:r>
      <w:r w:rsidR="002974ED">
        <w:rPr>
          <w:rFonts w:asciiTheme="majorEastAsia" w:eastAsiaTheme="majorEastAsia" w:hAnsiTheme="majorEastAsia" w:hint="eastAsia"/>
          <w:b/>
          <w:sz w:val="32"/>
          <w:szCs w:val="32"/>
        </w:rPr>
        <w:t>少し悪いので改善方法を教えてほしい</w:t>
      </w:r>
    </w:p>
    <w:p w:rsidR="00C94F0D" w:rsidRPr="00A97773" w:rsidRDefault="00C94F0D" w:rsidP="008F6D4D">
      <w:pPr>
        <w:pBdr>
          <w:top w:val="thinThickSmallGap" w:sz="18" w:space="1" w:color="auto"/>
          <w:left w:val="thinThickSmallGap" w:sz="18" w:space="2" w:color="auto"/>
          <w:bottom w:val="thickThinSmallGap" w:sz="18" w:space="0" w:color="auto"/>
          <w:right w:val="thickThinSmallGap" w:sz="18" w:space="4" w:color="auto"/>
        </w:pBdr>
        <w:ind w:left="9638" w:hangingChars="3000" w:hanging="9638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A3DF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0A3DFA" w:rsidRPr="000A3DFA">
        <w:rPr>
          <w:rFonts w:asciiTheme="majorEastAsia" w:eastAsiaTheme="majorEastAsia" w:hAnsiTheme="majorEastAsia" w:hint="eastAsia"/>
          <w:b/>
          <w:sz w:val="32"/>
          <w:szCs w:val="32"/>
        </w:rPr>
        <w:t>④</w:t>
      </w:r>
      <w:r w:rsidRPr="000A3DFA">
        <w:rPr>
          <w:rFonts w:asciiTheme="majorEastAsia" w:eastAsiaTheme="majorEastAsia" w:hAnsiTheme="majorEastAsia" w:hint="eastAsia"/>
          <w:b/>
          <w:sz w:val="32"/>
          <w:szCs w:val="32"/>
        </w:rPr>
        <w:t>今やっている健康法は本当に効果があるか不安に思っている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94F9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A97773">
        <w:rPr>
          <w:rFonts w:asciiTheme="majorEastAsia" w:eastAsiaTheme="majorEastAsia" w:hAnsiTheme="majorEastAsia" w:hint="eastAsia"/>
          <w:b/>
          <w:sz w:val="28"/>
          <w:szCs w:val="28"/>
        </w:rPr>
        <w:t>など</w:t>
      </w:r>
    </w:p>
    <w:p w:rsidR="007C3D15" w:rsidRPr="0048689A" w:rsidRDefault="0048689A" w:rsidP="00B762FF">
      <w:pPr>
        <w:jc w:val="center"/>
        <w:rPr>
          <w:rFonts w:ascii="HGP創英角ﾎﾟｯﾌﾟ体" w:eastAsia="HGP創英角ﾎﾟｯﾌﾟ体"/>
          <w:color w:val="003300"/>
          <w:sz w:val="48"/>
          <w:szCs w:val="48"/>
        </w:rPr>
      </w:pPr>
      <w:r w:rsidRPr="0048689A">
        <w:rPr>
          <w:rFonts w:ascii="HGP創英角ﾎﾟｯﾌﾟ体" w:eastAsia="HGP創英角ﾎﾟｯﾌﾟ体"/>
          <w:color w:val="003300"/>
          <w:sz w:val="48"/>
          <w:szCs w:val="48"/>
        </w:rPr>
        <w:drawing>
          <wp:inline distT="0" distB="0" distL="0" distR="0">
            <wp:extent cx="4457700" cy="438150"/>
            <wp:effectExtent l="19050" t="0" r="0" b="0"/>
            <wp:docPr id="6" name="オブジェクト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20680" cy="936104"/>
                      <a:chOff x="2123728" y="764704"/>
                      <a:chExt cx="6120680" cy="936104"/>
                    </a:xfrm>
                  </a:grpSpPr>
                  <a:sp>
                    <a:nvSpPr>
                      <a:cNvPr id="7" name="角丸四角形 6"/>
                      <a:cNvSpPr/>
                    </a:nvSpPr>
                    <a:spPr>
                      <a:xfrm>
                        <a:off x="2123728" y="764704"/>
                        <a:ext cx="6120680" cy="936104"/>
                      </a:xfrm>
                      <a:prstGeom prst="roundRect">
                        <a:avLst/>
                      </a:prstGeom>
                      <a:solidFill>
                        <a:srgbClr val="15036D"/>
                      </a:solidFill>
                      <a:ln>
                        <a:solidFill>
                          <a:srgbClr val="15036D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4400" dirty="0" smtClean="0">
                              <a:latin typeface="HGP創英角ﾎﾟｯﾌﾟ体" pitchFamily="50" charset="-128"/>
                              <a:ea typeface="HGP創英角ﾎﾟｯﾌﾟ体" pitchFamily="50" charset="-128"/>
                            </a:rPr>
                            <a:t>健康相談のすすめかた</a:t>
                          </a:r>
                          <a:endParaRPr kumimoji="1" lang="ja-JP" altLang="en-US" sz="4400" dirty="0">
                            <a:latin typeface="HGP創英角ﾎﾟｯﾌﾟ体" pitchFamily="50" charset="-128"/>
                            <a:ea typeface="HGP創英角ﾎﾟｯﾌﾟ体" pitchFamily="50" charset="-12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71677" w:rsidRPr="00A362E5" w:rsidRDefault="007C3D15" w:rsidP="00B7723D">
      <w:pPr>
        <w:jc w:val="left"/>
        <w:rPr>
          <w:rFonts w:asciiTheme="majorEastAsia" w:eastAsiaTheme="majorEastAsia" w:hAnsiTheme="majorEastAsia"/>
          <w:b/>
          <w:color w:val="000066"/>
          <w:sz w:val="32"/>
          <w:szCs w:val="32"/>
        </w:rPr>
      </w:pPr>
      <w:r w:rsidRPr="00A362E5">
        <w:rPr>
          <w:rFonts w:asciiTheme="majorEastAsia" w:eastAsiaTheme="majorEastAsia" w:hAnsiTheme="majorEastAsia" w:hint="eastAsia"/>
          <w:b/>
          <w:color w:val="000066"/>
          <w:sz w:val="32"/>
          <w:szCs w:val="32"/>
        </w:rPr>
        <w:t>①電話または</w:t>
      </w:r>
      <w:r w:rsidR="00C041CC" w:rsidRPr="00A362E5">
        <w:rPr>
          <w:rFonts w:asciiTheme="majorEastAsia" w:eastAsiaTheme="majorEastAsia" w:hAnsiTheme="majorEastAsia" w:hint="eastAsia"/>
          <w:b/>
          <w:color w:val="000066"/>
          <w:sz w:val="32"/>
          <w:szCs w:val="32"/>
        </w:rPr>
        <w:t>ｅ</w:t>
      </w:r>
      <w:r w:rsidRPr="00A362E5">
        <w:rPr>
          <w:rFonts w:asciiTheme="majorEastAsia" w:eastAsiaTheme="majorEastAsia" w:hAnsiTheme="majorEastAsia" w:hint="eastAsia"/>
          <w:b/>
          <w:color w:val="000066"/>
          <w:sz w:val="32"/>
          <w:szCs w:val="32"/>
        </w:rPr>
        <w:t>メール</w:t>
      </w:r>
      <w:r w:rsidR="00CF4470" w:rsidRPr="00A362E5">
        <w:rPr>
          <w:rFonts w:asciiTheme="majorEastAsia" w:eastAsiaTheme="majorEastAsia" w:hAnsiTheme="majorEastAsia" w:hint="eastAsia"/>
          <w:b/>
          <w:color w:val="000066"/>
          <w:sz w:val="32"/>
          <w:szCs w:val="32"/>
        </w:rPr>
        <w:t>でお気軽にお</w:t>
      </w:r>
      <w:r w:rsidRPr="00A362E5">
        <w:rPr>
          <w:rFonts w:asciiTheme="majorEastAsia" w:eastAsiaTheme="majorEastAsia" w:hAnsiTheme="majorEastAsia" w:hint="eastAsia"/>
          <w:b/>
          <w:color w:val="000066"/>
          <w:sz w:val="32"/>
          <w:szCs w:val="32"/>
        </w:rPr>
        <w:t>問い合わせください</w:t>
      </w:r>
    </w:p>
    <w:p w:rsidR="00B7723D" w:rsidRPr="00171677" w:rsidRDefault="00B7723D" w:rsidP="0048689A">
      <w:pPr>
        <w:ind w:firstLineChars="150" w:firstLine="361"/>
        <w:jc w:val="left"/>
        <w:rPr>
          <w:rFonts w:ascii="HGP創英角ﾎﾟｯﾌﾟ体" w:eastAsia="HGP創英角ﾎﾟｯﾌﾟ体" w:hAnsiTheme="majorEastAsia"/>
          <w:color w:val="003300"/>
          <w:sz w:val="40"/>
          <w:szCs w:val="40"/>
        </w:rPr>
      </w:pP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>●ＴＥＬ：</w:t>
      </w:r>
      <w:r w:rsidR="008E066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A6D8B">
        <w:rPr>
          <w:rFonts w:asciiTheme="majorEastAsia" w:eastAsiaTheme="majorEastAsia" w:hAnsiTheme="majorEastAsia" w:hint="eastAsia"/>
          <w:b/>
          <w:color w:val="C00000"/>
          <w:sz w:val="32"/>
          <w:szCs w:val="32"/>
        </w:rPr>
        <w:t>０９０－２３５３－６５９６</w:t>
      </w:r>
      <w:r w:rsidR="0008328C" w:rsidRPr="0008328C">
        <w:rPr>
          <w:rFonts w:asciiTheme="majorEastAsia" w:eastAsiaTheme="majorEastAsia" w:hAnsiTheme="majorEastAsia" w:hint="eastAsia"/>
          <w:b/>
          <w:color w:val="C00000"/>
          <w:sz w:val="22"/>
        </w:rPr>
        <w:t>（受付時間　土日を含めて午前９～１２時）</w:t>
      </w:r>
    </w:p>
    <w:p w:rsidR="008A6D8B" w:rsidRPr="008A6D8B" w:rsidRDefault="00B7723D" w:rsidP="0048689A">
      <w:pPr>
        <w:jc w:val="left"/>
        <w:rPr>
          <w:rFonts w:asciiTheme="majorEastAsia" w:eastAsiaTheme="majorEastAsia" w:hAnsiTheme="majorEastAsia"/>
          <w:b/>
          <w:color w:val="C00000"/>
          <w:sz w:val="32"/>
          <w:szCs w:val="32"/>
        </w:rPr>
      </w:pP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71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>●メール：</w:t>
      </w:r>
      <w:r w:rsidR="00171677" w:rsidRPr="008A6D8B">
        <w:rPr>
          <w:rFonts w:asciiTheme="majorEastAsia" w:eastAsiaTheme="majorEastAsia" w:hAnsiTheme="majorEastAsia" w:hint="eastAsia"/>
          <w:b/>
          <w:color w:val="C00000"/>
          <w:sz w:val="32"/>
          <w:szCs w:val="32"/>
        </w:rPr>
        <w:t xml:space="preserve"> </w:t>
      </w:r>
      <w:hyperlink r:id="rId8" w:history="1">
        <w:r w:rsidR="008A6D8B" w:rsidRPr="008A6D8B">
          <w:rPr>
            <w:rStyle w:val="a9"/>
            <w:rFonts w:asciiTheme="majorEastAsia" w:eastAsiaTheme="majorEastAsia" w:hAnsiTheme="majorEastAsia" w:hint="eastAsia"/>
            <w:b/>
            <w:color w:val="C00000"/>
            <w:sz w:val="32"/>
            <w:szCs w:val="32"/>
            <w:u w:val="none"/>
          </w:rPr>
          <w:t>kenkouseminar6kai</w:t>
        </w:r>
        <w:r w:rsidR="008A6D8B">
          <w:rPr>
            <w:rStyle w:val="a9"/>
            <w:rFonts w:asciiTheme="majorEastAsia" w:eastAsiaTheme="majorEastAsia" w:hAnsiTheme="majorEastAsia" w:hint="eastAsia"/>
            <w:b/>
            <w:color w:val="C00000"/>
            <w:sz w:val="32"/>
            <w:szCs w:val="32"/>
            <w:u w:val="none"/>
          </w:rPr>
          <w:t xml:space="preserve"> </w:t>
        </w:r>
        <w:r w:rsidR="008A6D8B" w:rsidRPr="008A6D8B">
          <w:rPr>
            <w:rStyle w:val="a9"/>
            <w:rFonts w:asciiTheme="majorEastAsia" w:eastAsiaTheme="majorEastAsia" w:hAnsiTheme="majorEastAsia" w:hint="eastAsia"/>
            <w:b/>
            <w:color w:val="C00000"/>
            <w:sz w:val="32"/>
            <w:szCs w:val="32"/>
            <w:u w:val="none"/>
          </w:rPr>
          <w:t>@</w:t>
        </w:r>
        <w:r w:rsidR="008A6D8B">
          <w:rPr>
            <w:rStyle w:val="a9"/>
            <w:rFonts w:asciiTheme="majorEastAsia" w:eastAsiaTheme="majorEastAsia" w:hAnsiTheme="majorEastAsia" w:hint="eastAsia"/>
            <w:b/>
            <w:color w:val="C00000"/>
            <w:sz w:val="32"/>
            <w:szCs w:val="32"/>
            <w:u w:val="none"/>
          </w:rPr>
          <w:t xml:space="preserve"> </w:t>
        </w:r>
        <w:r w:rsidR="008A6D8B" w:rsidRPr="008A6D8B">
          <w:rPr>
            <w:rStyle w:val="a9"/>
            <w:rFonts w:asciiTheme="majorEastAsia" w:eastAsiaTheme="majorEastAsia" w:hAnsiTheme="majorEastAsia" w:hint="eastAsia"/>
            <w:b/>
            <w:color w:val="C00000"/>
            <w:sz w:val="32"/>
            <w:szCs w:val="32"/>
            <w:u w:val="none"/>
          </w:rPr>
          <w:t>nifty.com</w:t>
        </w:r>
      </w:hyperlink>
    </w:p>
    <w:p w:rsidR="00B7723D" w:rsidRPr="00A362E5" w:rsidRDefault="00B7723D" w:rsidP="00B7723D">
      <w:pPr>
        <w:jc w:val="left"/>
        <w:rPr>
          <w:rFonts w:asciiTheme="majorEastAsia" w:eastAsiaTheme="majorEastAsia" w:hAnsiTheme="majorEastAsia"/>
          <w:b/>
          <w:color w:val="000066"/>
          <w:sz w:val="32"/>
          <w:szCs w:val="32"/>
        </w:rPr>
      </w:pPr>
      <w:r w:rsidRPr="00A362E5">
        <w:rPr>
          <w:rFonts w:asciiTheme="majorEastAsia" w:eastAsiaTheme="majorEastAsia" w:hAnsiTheme="majorEastAsia" w:hint="eastAsia"/>
          <w:b/>
          <w:color w:val="000066"/>
          <w:sz w:val="32"/>
          <w:szCs w:val="32"/>
        </w:rPr>
        <w:t>②日時など個別に相談させていただきます</w:t>
      </w:r>
    </w:p>
    <w:p w:rsidR="00B7723D" w:rsidRPr="00171677" w:rsidRDefault="00B7723D" w:rsidP="00171677">
      <w:pPr>
        <w:ind w:firstLineChars="150" w:firstLine="36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>●場所：下記事務所</w:t>
      </w:r>
      <w:r w:rsidR="00C041CC">
        <w:rPr>
          <w:rFonts w:asciiTheme="majorEastAsia" w:eastAsiaTheme="majorEastAsia" w:hAnsiTheme="majorEastAsia" w:hint="eastAsia"/>
          <w:b/>
          <w:sz w:val="24"/>
          <w:szCs w:val="24"/>
        </w:rPr>
        <w:t>の打ち合わせコーナー</w:t>
      </w:r>
    </w:p>
    <w:p w:rsidR="00B7723D" w:rsidRPr="00171677" w:rsidRDefault="00B7723D" w:rsidP="00B7723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71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08328C" w:rsidRPr="00171677">
        <w:rPr>
          <w:rFonts w:asciiTheme="majorEastAsia" w:eastAsiaTheme="majorEastAsia" w:hAnsiTheme="majorEastAsia" w:hint="eastAsia"/>
          <w:b/>
          <w:sz w:val="24"/>
          <w:szCs w:val="24"/>
        </w:rPr>
        <w:t>時間：</w:t>
      </w:r>
      <w:r w:rsidR="0008328C">
        <w:rPr>
          <w:rFonts w:asciiTheme="majorEastAsia" w:eastAsiaTheme="majorEastAsia" w:hAnsiTheme="majorEastAsia" w:hint="eastAsia"/>
          <w:b/>
          <w:sz w:val="24"/>
          <w:szCs w:val="24"/>
        </w:rPr>
        <w:t>土日を含め</w:t>
      </w:r>
      <w:r w:rsidR="0048689A">
        <w:rPr>
          <w:rFonts w:asciiTheme="majorEastAsia" w:eastAsiaTheme="majorEastAsia" w:hAnsiTheme="majorEastAsia" w:hint="eastAsia"/>
          <w:b/>
          <w:sz w:val="24"/>
          <w:szCs w:val="24"/>
        </w:rPr>
        <w:t>て</w:t>
      </w:r>
      <w:r w:rsidR="0008328C" w:rsidRPr="00171677">
        <w:rPr>
          <w:rFonts w:asciiTheme="majorEastAsia" w:eastAsiaTheme="majorEastAsia" w:hAnsiTheme="majorEastAsia" w:hint="eastAsia"/>
          <w:b/>
          <w:sz w:val="24"/>
          <w:szCs w:val="24"/>
        </w:rPr>
        <w:t>毎日　午前９～１２時の間（所要時間はご都合にあわせます）</w:t>
      </w:r>
    </w:p>
    <w:p w:rsidR="007C3D15" w:rsidRPr="00171677" w:rsidRDefault="00B7723D" w:rsidP="00CF4470">
      <w:pPr>
        <w:rPr>
          <w:b/>
          <w:sz w:val="24"/>
          <w:szCs w:val="24"/>
        </w:rPr>
      </w:pP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7167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71677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08328C">
        <w:rPr>
          <w:rFonts w:asciiTheme="majorEastAsia" w:eastAsiaTheme="majorEastAsia" w:hAnsiTheme="majorEastAsia" w:hint="eastAsia"/>
          <w:b/>
          <w:sz w:val="24"/>
          <w:szCs w:val="24"/>
        </w:rPr>
        <w:t>費用：資料代などを含めてすべて無料</w:t>
      </w:r>
    </w:p>
    <w:p w:rsidR="008A6D8B" w:rsidRPr="00C041CC" w:rsidRDefault="007C3D15" w:rsidP="008F6D4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C041CC">
        <w:rPr>
          <w:rFonts w:asciiTheme="majorEastAsia" w:eastAsiaTheme="majorEastAsia" w:hAnsiTheme="majorEastAsia" w:hint="eastAsia"/>
          <w:b/>
          <w:sz w:val="24"/>
          <w:szCs w:val="24"/>
        </w:rPr>
        <w:t>「健康みらい２１００」</w:t>
      </w:r>
      <w:r w:rsidR="00CF4470" w:rsidRPr="00C041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041CC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佐藤朝生（さとう ともお）</w:t>
      </w:r>
    </w:p>
    <w:p w:rsidR="007C3D15" w:rsidRPr="00C041CC" w:rsidRDefault="007C3D15" w:rsidP="008F6D4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C041CC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生活習慣病予防指導士（日本ホリスティック医学協会認定）</w:t>
      </w:r>
    </w:p>
    <w:p w:rsidR="007C3D15" w:rsidRPr="00C041CC" w:rsidRDefault="007C3D15" w:rsidP="008F6D4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C041CC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事務所</w:t>
      </w:r>
      <w:r w:rsidRPr="00C041CC">
        <w:rPr>
          <w:rFonts w:asciiTheme="majorEastAsia" w:eastAsiaTheme="majorEastAsia" w:hAnsiTheme="majorEastAsia" w:hint="eastAsia"/>
          <w:b/>
          <w:color w:val="C00000"/>
          <w:sz w:val="16"/>
          <w:szCs w:val="16"/>
        </w:rPr>
        <w:t xml:space="preserve">・・・・・・・・　</w:t>
      </w:r>
      <w:r w:rsidRPr="00C041CC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横浜市中区弥生町2-15-1ストークタワー大通公園Ⅲ804号室</w:t>
      </w:r>
    </w:p>
    <w:p w:rsidR="00EF4652" w:rsidRPr="00C041CC" w:rsidRDefault="007C3D15" w:rsidP="008F6D4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b/>
        </w:rPr>
      </w:pPr>
      <w:r w:rsidRPr="00C041CC">
        <w:rPr>
          <w:rFonts w:asciiTheme="majorEastAsia" w:eastAsiaTheme="majorEastAsia" w:hAnsiTheme="majorEastAsia" w:hint="eastAsia"/>
          <w:b/>
          <w:sz w:val="24"/>
          <w:szCs w:val="24"/>
        </w:rPr>
        <w:t>ホームページ</w:t>
      </w:r>
      <w:r w:rsidRPr="00C041CC">
        <w:rPr>
          <w:rFonts w:asciiTheme="majorEastAsia" w:eastAsiaTheme="majorEastAsia" w:hAnsiTheme="majorEastAsia" w:hint="eastAsia"/>
          <w:b/>
          <w:sz w:val="16"/>
          <w:szCs w:val="16"/>
        </w:rPr>
        <w:t xml:space="preserve">・・・・　</w:t>
      </w:r>
      <w:r w:rsidRPr="00C041CC">
        <w:rPr>
          <w:rFonts w:asciiTheme="majorEastAsia" w:eastAsiaTheme="majorEastAsia" w:hAnsiTheme="majorEastAsia" w:hint="eastAsia"/>
          <w:b/>
          <w:sz w:val="24"/>
          <w:szCs w:val="24"/>
        </w:rPr>
        <w:t>http://www.kenkoumirai.net</w:t>
      </w:r>
    </w:p>
    <w:sectPr w:rsidR="00EF4652" w:rsidRPr="00C041CC" w:rsidSect="00CF4470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DF" w:rsidRDefault="001458DF" w:rsidP="00C1061D">
      <w:r>
        <w:separator/>
      </w:r>
    </w:p>
  </w:endnote>
  <w:endnote w:type="continuationSeparator" w:id="0">
    <w:p w:rsidR="001458DF" w:rsidRDefault="001458DF" w:rsidP="00C1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DF" w:rsidRDefault="001458DF" w:rsidP="00C1061D">
      <w:r>
        <w:separator/>
      </w:r>
    </w:p>
  </w:footnote>
  <w:footnote w:type="continuationSeparator" w:id="0">
    <w:p w:rsidR="001458DF" w:rsidRDefault="001458DF" w:rsidP="00C10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2FF"/>
    <w:rsid w:val="00046FAF"/>
    <w:rsid w:val="00054461"/>
    <w:rsid w:val="000641BC"/>
    <w:rsid w:val="0008328C"/>
    <w:rsid w:val="000855A2"/>
    <w:rsid w:val="000A3DFA"/>
    <w:rsid w:val="000B247D"/>
    <w:rsid w:val="000C3916"/>
    <w:rsid w:val="000E27CA"/>
    <w:rsid w:val="001140FC"/>
    <w:rsid w:val="00137E37"/>
    <w:rsid w:val="001458DF"/>
    <w:rsid w:val="00171677"/>
    <w:rsid w:val="00172B06"/>
    <w:rsid w:val="00177435"/>
    <w:rsid w:val="001A36CD"/>
    <w:rsid w:val="0022534E"/>
    <w:rsid w:val="002974ED"/>
    <w:rsid w:val="00317A2D"/>
    <w:rsid w:val="00334BA2"/>
    <w:rsid w:val="004210ED"/>
    <w:rsid w:val="0048689A"/>
    <w:rsid w:val="004A4142"/>
    <w:rsid w:val="004D0645"/>
    <w:rsid w:val="004D5365"/>
    <w:rsid w:val="004E0E4D"/>
    <w:rsid w:val="004E7F38"/>
    <w:rsid w:val="00510C91"/>
    <w:rsid w:val="00513CEF"/>
    <w:rsid w:val="005176A9"/>
    <w:rsid w:val="00525FC7"/>
    <w:rsid w:val="005334F5"/>
    <w:rsid w:val="00583B11"/>
    <w:rsid w:val="00652887"/>
    <w:rsid w:val="006B630F"/>
    <w:rsid w:val="007C3D15"/>
    <w:rsid w:val="008032DF"/>
    <w:rsid w:val="00837A28"/>
    <w:rsid w:val="008A6D8B"/>
    <w:rsid w:val="008C307B"/>
    <w:rsid w:val="008D65EE"/>
    <w:rsid w:val="008E0665"/>
    <w:rsid w:val="008F2D31"/>
    <w:rsid w:val="008F6D4D"/>
    <w:rsid w:val="00904AE0"/>
    <w:rsid w:val="00907679"/>
    <w:rsid w:val="0098673F"/>
    <w:rsid w:val="009C09C6"/>
    <w:rsid w:val="00A03F26"/>
    <w:rsid w:val="00A30F48"/>
    <w:rsid w:val="00A362E5"/>
    <w:rsid w:val="00A46698"/>
    <w:rsid w:val="00A56540"/>
    <w:rsid w:val="00A63027"/>
    <w:rsid w:val="00A70157"/>
    <w:rsid w:val="00A94F9A"/>
    <w:rsid w:val="00AA6128"/>
    <w:rsid w:val="00AE1968"/>
    <w:rsid w:val="00AE1DC6"/>
    <w:rsid w:val="00B06996"/>
    <w:rsid w:val="00B762FF"/>
    <w:rsid w:val="00B7723D"/>
    <w:rsid w:val="00B90262"/>
    <w:rsid w:val="00BA31F8"/>
    <w:rsid w:val="00BB001F"/>
    <w:rsid w:val="00BC6D87"/>
    <w:rsid w:val="00BF1FF0"/>
    <w:rsid w:val="00C041CC"/>
    <w:rsid w:val="00C1061D"/>
    <w:rsid w:val="00C30C39"/>
    <w:rsid w:val="00C72190"/>
    <w:rsid w:val="00C94F0D"/>
    <w:rsid w:val="00CE430F"/>
    <w:rsid w:val="00CF4470"/>
    <w:rsid w:val="00D16E50"/>
    <w:rsid w:val="00D560FC"/>
    <w:rsid w:val="00D966C0"/>
    <w:rsid w:val="00DA67FE"/>
    <w:rsid w:val="00DE4A34"/>
    <w:rsid w:val="00E27FA8"/>
    <w:rsid w:val="00E30308"/>
    <w:rsid w:val="00E71132"/>
    <w:rsid w:val="00EF4652"/>
    <w:rsid w:val="00F11B8E"/>
    <w:rsid w:val="00F30A2D"/>
    <w:rsid w:val="00F748E8"/>
    <w:rsid w:val="00FB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C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2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10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061D"/>
  </w:style>
  <w:style w:type="paragraph" w:styleId="a7">
    <w:name w:val="footer"/>
    <w:basedOn w:val="a"/>
    <w:link w:val="a8"/>
    <w:uiPriority w:val="99"/>
    <w:semiHidden/>
    <w:unhideWhenUsed/>
    <w:rsid w:val="00C10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061D"/>
  </w:style>
  <w:style w:type="character" w:styleId="a9">
    <w:name w:val="Hyperlink"/>
    <w:basedOn w:val="a0"/>
    <w:uiPriority w:val="99"/>
    <w:unhideWhenUsed/>
    <w:rsid w:val="004E7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seminar6kai@nift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dynabook</cp:lastModifiedBy>
  <cp:revision>8</cp:revision>
  <cp:lastPrinted>2016-01-15T01:33:00Z</cp:lastPrinted>
  <dcterms:created xsi:type="dcterms:W3CDTF">2015-03-29T23:44:00Z</dcterms:created>
  <dcterms:modified xsi:type="dcterms:W3CDTF">2016-01-15T01:36:00Z</dcterms:modified>
</cp:coreProperties>
</file>